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9A" w:rsidRPr="006F755D" w:rsidRDefault="006F755D" w:rsidP="006F755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F755D">
        <w:rPr>
          <w:rFonts w:asciiTheme="majorBidi" w:hAnsiTheme="majorBidi" w:cstheme="majorBidi"/>
          <w:b/>
          <w:bCs/>
          <w:sz w:val="32"/>
          <w:szCs w:val="32"/>
        </w:rPr>
        <w:t>Titre en français</w:t>
      </w:r>
    </w:p>
    <w:p w:rsidR="006F755D" w:rsidRDefault="006F755D" w:rsidP="006F755D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F755D">
        <w:rPr>
          <w:rFonts w:asciiTheme="majorBidi" w:hAnsiTheme="majorBidi" w:cstheme="majorBidi"/>
          <w:b/>
          <w:bCs/>
          <w:sz w:val="32"/>
          <w:szCs w:val="32"/>
        </w:rPr>
        <w:t>(Time New Roman,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F755D">
        <w:rPr>
          <w:rFonts w:asciiTheme="majorBidi" w:hAnsiTheme="majorBidi" w:cstheme="majorBidi"/>
          <w:b/>
          <w:bCs/>
          <w:sz w:val="32"/>
          <w:szCs w:val="32"/>
        </w:rPr>
        <w:t>16 points, Interligne 1)</w:t>
      </w:r>
    </w:p>
    <w:p w:rsidR="006F755D" w:rsidRDefault="006F755D" w:rsidP="006F755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Title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in English</w:t>
      </w:r>
    </w:p>
    <w:p w:rsidR="006F755D" w:rsidRPr="00C54D25" w:rsidRDefault="006F755D" w:rsidP="00CA31E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54D25">
        <w:rPr>
          <w:rFonts w:asciiTheme="majorBidi" w:hAnsiTheme="majorBidi" w:cstheme="majorBidi"/>
          <w:sz w:val="24"/>
          <w:szCs w:val="24"/>
        </w:rPr>
        <w:t xml:space="preserve">Nom </w:t>
      </w:r>
      <w:r w:rsidR="00C54D25">
        <w:rPr>
          <w:rFonts w:asciiTheme="majorBidi" w:hAnsiTheme="majorBidi" w:cstheme="majorBidi"/>
          <w:sz w:val="24"/>
          <w:szCs w:val="24"/>
        </w:rPr>
        <w:t xml:space="preserve">&amp; Prénom </w:t>
      </w:r>
      <w:r w:rsidRPr="00C54D25">
        <w:rPr>
          <w:rFonts w:asciiTheme="majorBidi" w:hAnsiTheme="majorBidi" w:cstheme="majorBidi"/>
          <w:sz w:val="24"/>
          <w:szCs w:val="24"/>
        </w:rPr>
        <w:t>de</w:t>
      </w:r>
      <w:r w:rsidR="00C54D25">
        <w:rPr>
          <w:rFonts w:asciiTheme="majorBidi" w:hAnsiTheme="majorBidi" w:cstheme="majorBidi"/>
          <w:sz w:val="24"/>
          <w:szCs w:val="24"/>
        </w:rPr>
        <w:t xml:space="preserve">s </w:t>
      </w:r>
      <w:r w:rsidRPr="00C54D25">
        <w:rPr>
          <w:rFonts w:asciiTheme="majorBidi" w:hAnsiTheme="majorBidi" w:cstheme="majorBidi"/>
          <w:sz w:val="24"/>
          <w:szCs w:val="24"/>
        </w:rPr>
        <w:t>auteur</w:t>
      </w:r>
      <w:r w:rsidR="00C54D25">
        <w:rPr>
          <w:rFonts w:asciiTheme="majorBidi" w:hAnsiTheme="majorBidi" w:cstheme="majorBidi"/>
          <w:sz w:val="24"/>
          <w:szCs w:val="24"/>
        </w:rPr>
        <w:t>s</w:t>
      </w:r>
    </w:p>
    <w:p w:rsidR="006F755D" w:rsidRPr="00C54D25" w:rsidRDefault="006F755D" w:rsidP="00CA31E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54D25">
        <w:rPr>
          <w:rFonts w:asciiTheme="majorBidi" w:hAnsiTheme="majorBidi" w:cstheme="majorBidi"/>
          <w:sz w:val="24"/>
          <w:szCs w:val="24"/>
        </w:rPr>
        <w:t>Affiliation et Université</w:t>
      </w:r>
    </w:p>
    <w:p w:rsidR="006F755D" w:rsidRPr="00C54D25" w:rsidRDefault="00C54D25" w:rsidP="00CA31E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54D25">
        <w:rPr>
          <w:rFonts w:asciiTheme="majorBidi" w:hAnsiTheme="majorBidi" w:cstheme="majorBidi"/>
          <w:sz w:val="24"/>
          <w:szCs w:val="24"/>
        </w:rPr>
        <w:t>Email</w:t>
      </w:r>
    </w:p>
    <w:p w:rsidR="00C54D25" w:rsidRDefault="00C54D25" w:rsidP="006F755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54D25" w:rsidRDefault="00C54D25" w:rsidP="00C54D25">
      <w:pPr>
        <w:rPr>
          <w:rFonts w:asciiTheme="majorBidi" w:hAnsiTheme="majorBidi" w:cstheme="majorBidi"/>
          <w:sz w:val="32"/>
          <w:szCs w:val="32"/>
        </w:rPr>
      </w:pPr>
    </w:p>
    <w:p w:rsidR="00C54D25" w:rsidRPr="00CA31EE" w:rsidRDefault="00C54D25" w:rsidP="005B3398">
      <w:pPr>
        <w:tabs>
          <w:tab w:val="left" w:pos="910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31EE">
        <w:rPr>
          <w:rFonts w:asciiTheme="majorBidi" w:hAnsiTheme="majorBidi" w:cstheme="majorBidi"/>
          <w:b/>
          <w:bCs/>
          <w:sz w:val="24"/>
          <w:szCs w:val="24"/>
        </w:rPr>
        <w:t>Résumé</w:t>
      </w:r>
    </w:p>
    <w:p w:rsidR="006F755D" w:rsidRPr="005B3398" w:rsidRDefault="00C54D25" w:rsidP="00050E9A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5B3398">
        <w:rPr>
          <w:rFonts w:asciiTheme="majorBidi" w:hAnsiTheme="majorBidi" w:cstheme="majorBidi"/>
          <w:sz w:val="24"/>
          <w:szCs w:val="24"/>
        </w:rPr>
        <w:t>(Ne pas dépasser 10 lignes)</w:t>
      </w:r>
    </w:p>
    <w:p w:rsidR="005B3398" w:rsidRPr="005B3398" w:rsidRDefault="005B3398" w:rsidP="00050E9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3398">
        <w:rPr>
          <w:rFonts w:asciiTheme="majorBidi" w:hAnsiTheme="majorBidi" w:cstheme="majorBidi"/>
          <w:sz w:val="24"/>
          <w:szCs w:val="24"/>
        </w:rPr>
        <w:t xml:space="preserve">Le Résumé doit être une brève présentation des objectifs et la portée, les méthodes, les découvertes et la conclusion de l’article. Il ne doit pas dupliquer l’Introduction. </w:t>
      </w:r>
    </w:p>
    <w:p w:rsidR="00C54D25" w:rsidRPr="005B3398" w:rsidRDefault="00C54D25" w:rsidP="005B339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3398">
        <w:rPr>
          <w:rFonts w:asciiTheme="majorBidi" w:hAnsiTheme="majorBidi" w:cstheme="majorBidi"/>
          <w:b/>
          <w:bCs/>
          <w:sz w:val="24"/>
          <w:szCs w:val="24"/>
        </w:rPr>
        <w:t>Mots clés :</w:t>
      </w:r>
      <w:r w:rsidRPr="005B3398">
        <w:rPr>
          <w:rFonts w:asciiTheme="majorBidi" w:hAnsiTheme="majorBidi" w:cstheme="majorBidi"/>
          <w:sz w:val="24"/>
          <w:szCs w:val="24"/>
        </w:rPr>
        <w:t xml:space="preserve"> Mot ;</w:t>
      </w:r>
      <w:r w:rsidR="00050E9A">
        <w:rPr>
          <w:rFonts w:asciiTheme="majorBidi" w:hAnsiTheme="majorBidi" w:cstheme="majorBidi"/>
          <w:sz w:val="24"/>
          <w:szCs w:val="24"/>
        </w:rPr>
        <w:t xml:space="preserve"> m</w:t>
      </w:r>
      <w:r w:rsidRPr="005B3398">
        <w:rPr>
          <w:rFonts w:asciiTheme="majorBidi" w:hAnsiTheme="majorBidi" w:cstheme="majorBidi"/>
          <w:sz w:val="24"/>
          <w:szCs w:val="24"/>
        </w:rPr>
        <w:t>ot ;</w:t>
      </w:r>
      <w:r w:rsidR="00050E9A">
        <w:rPr>
          <w:rFonts w:asciiTheme="majorBidi" w:hAnsiTheme="majorBidi" w:cstheme="majorBidi"/>
          <w:sz w:val="24"/>
          <w:szCs w:val="24"/>
        </w:rPr>
        <w:t xml:space="preserve"> m</w:t>
      </w:r>
      <w:r w:rsidRPr="005B3398">
        <w:rPr>
          <w:rFonts w:asciiTheme="majorBidi" w:hAnsiTheme="majorBidi" w:cstheme="majorBidi"/>
          <w:sz w:val="24"/>
          <w:szCs w:val="24"/>
        </w:rPr>
        <w:t>ot ;</w:t>
      </w:r>
      <w:r w:rsidR="00050E9A">
        <w:rPr>
          <w:rFonts w:asciiTheme="majorBidi" w:hAnsiTheme="majorBidi" w:cstheme="majorBidi"/>
          <w:sz w:val="24"/>
          <w:szCs w:val="24"/>
        </w:rPr>
        <w:t xml:space="preserve"> m</w:t>
      </w:r>
      <w:r w:rsidRPr="005B3398">
        <w:rPr>
          <w:rFonts w:asciiTheme="majorBidi" w:hAnsiTheme="majorBidi" w:cstheme="majorBidi"/>
          <w:sz w:val="24"/>
          <w:szCs w:val="24"/>
        </w:rPr>
        <w:t>ot ;</w:t>
      </w:r>
      <w:r w:rsidR="00050E9A">
        <w:rPr>
          <w:rFonts w:asciiTheme="majorBidi" w:hAnsiTheme="majorBidi" w:cstheme="majorBidi"/>
          <w:sz w:val="24"/>
          <w:szCs w:val="24"/>
        </w:rPr>
        <w:t xml:space="preserve"> m</w:t>
      </w:r>
      <w:r w:rsidRPr="005B3398">
        <w:rPr>
          <w:rFonts w:asciiTheme="majorBidi" w:hAnsiTheme="majorBidi" w:cstheme="majorBidi"/>
          <w:sz w:val="24"/>
          <w:szCs w:val="24"/>
        </w:rPr>
        <w:t>ot.</w:t>
      </w:r>
    </w:p>
    <w:p w:rsidR="00CA31EE" w:rsidRDefault="00CA31EE" w:rsidP="005B339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31EE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A31EE" w:rsidRPr="00CA31EE" w:rsidRDefault="00CA31EE" w:rsidP="00137EF1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A31EE">
        <w:rPr>
          <w:rFonts w:asciiTheme="majorBidi" w:hAnsiTheme="majorBidi" w:cstheme="majorBidi"/>
          <w:sz w:val="24"/>
          <w:szCs w:val="24"/>
        </w:rPr>
        <w:t xml:space="preserve">(Not more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lines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>)</w:t>
      </w:r>
    </w:p>
    <w:p w:rsidR="00CA31EE" w:rsidRDefault="00CA31EE" w:rsidP="00137EF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31EE">
        <w:rPr>
          <w:rFonts w:asciiTheme="majorBidi" w:hAnsiTheme="majorBidi" w:cstheme="majorBidi"/>
          <w:sz w:val="24"/>
          <w:szCs w:val="24"/>
        </w:rPr>
        <w:t xml:space="preserve">Enter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abstract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here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(an abstract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brief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1EE">
        <w:rPr>
          <w:rFonts w:asciiTheme="majorBidi" w:hAnsiTheme="majorBidi" w:cstheme="majorBidi"/>
          <w:sz w:val="24"/>
          <w:szCs w:val="24"/>
        </w:rPr>
        <w:t>summary</w:t>
      </w:r>
      <w:proofErr w:type="spellEnd"/>
      <w:r w:rsidRPr="00CA31EE">
        <w:rPr>
          <w:rFonts w:asciiTheme="majorBidi" w:hAnsiTheme="majorBidi" w:cstheme="majorBidi"/>
          <w:sz w:val="24"/>
          <w:szCs w:val="24"/>
        </w:rPr>
        <w:t xml:space="preserve"> of the contents of the article).</w:t>
      </w:r>
    </w:p>
    <w:p w:rsidR="00CA31EE" w:rsidRDefault="00CA31EE" w:rsidP="005B339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Key</w:t>
      </w:r>
      <w:r w:rsidRPr="00CA31EE">
        <w:rPr>
          <w:rFonts w:asciiTheme="majorBidi" w:hAnsiTheme="majorBidi" w:cstheme="majorBidi"/>
          <w:b/>
          <w:bCs/>
          <w:sz w:val="24"/>
          <w:szCs w:val="24"/>
        </w:rPr>
        <w:t>words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CA31EE">
        <w:rPr>
          <w:rFonts w:asciiTheme="majorBidi" w:hAnsiTheme="majorBidi" w:cstheme="majorBidi"/>
          <w:sz w:val="24"/>
          <w:szCs w:val="24"/>
        </w:rPr>
        <w:t>Keyword ;</w:t>
      </w:r>
      <w:r w:rsidR="00050E9A">
        <w:rPr>
          <w:rFonts w:asciiTheme="majorBidi" w:hAnsiTheme="majorBidi" w:cstheme="majorBidi"/>
          <w:sz w:val="24"/>
          <w:szCs w:val="24"/>
        </w:rPr>
        <w:t xml:space="preserve"> k</w:t>
      </w:r>
      <w:r w:rsidRPr="00CA31EE">
        <w:rPr>
          <w:rFonts w:asciiTheme="majorBidi" w:hAnsiTheme="majorBidi" w:cstheme="majorBidi"/>
          <w:sz w:val="24"/>
          <w:szCs w:val="24"/>
        </w:rPr>
        <w:t>eyword ;</w:t>
      </w:r>
      <w:r w:rsidR="00050E9A">
        <w:rPr>
          <w:rFonts w:asciiTheme="majorBidi" w:hAnsiTheme="majorBidi" w:cstheme="majorBidi"/>
          <w:sz w:val="24"/>
          <w:szCs w:val="24"/>
        </w:rPr>
        <w:t xml:space="preserve"> k</w:t>
      </w:r>
      <w:r w:rsidRPr="00CA31EE">
        <w:rPr>
          <w:rFonts w:asciiTheme="majorBidi" w:hAnsiTheme="majorBidi" w:cstheme="majorBidi"/>
          <w:sz w:val="24"/>
          <w:szCs w:val="24"/>
        </w:rPr>
        <w:t xml:space="preserve">eyword ; </w:t>
      </w:r>
      <w:r w:rsidR="00050E9A">
        <w:rPr>
          <w:rFonts w:asciiTheme="majorBidi" w:hAnsiTheme="majorBidi" w:cstheme="majorBidi"/>
          <w:sz w:val="24"/>
          <w:szCs w:val="24"/>
        </w:rPr>
        <w:t>k</w:t>
      </w:r>
      <w:r w:rsidRPr="00CA31EE">
        <w:rPr>
          <w:rFonts w:asciiTheme="majorBidi" w:hAnsiTheme="majorBidi" w:cstheme="majorBidi"/>
          <w:sz w:val="24"/>
          <w:szCs w:val="24"/>
        </w:rPr>
        <w:t xml:space="preserve">eyword ; </w:t>
      </w:r>
      <w:r w:rsidR="00050E9A">
        <w:rPr>
          <w:rFonts w:asciiTheme="majorBidi" w:hAnsiTheme="majorBidi" w:cstheme="majorBidi"/>
          <w:sz w:val="24"/>
          <w:szCs w:val="24"/>
        </w:rPr>
        <w:t>k</w:t>
      </w:r>
      <w:r w:rsidRPr="00CA31EE">
        <w:rPr>
          <w:rFonts w:asciiTheme="majorBidi" w:hAnsiTheme="majorBidi" w:cstheme="majorBidi"/>
          <w:sz w:val="24"/>
          <w:szCs w:val="24"/>
        </w:rPr>
        <w:t>eyword.</w:t>
      </w:r>
    </w:p>
    <w:p w:rsidR="00423313" w:rsidRDefault="00423313" w:rsidP="005B339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23313" w:rsidRPr="00137EF1" w:rsidRDefault="00423313" w:rsidP="00CE54FF">
      <w:pPr>
        <w:pStyle w:val="Paragraphedelist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EF1">
        <w:rPr>
          <w:rFonts w:ascii="Times New Roman" w:hAnsi="Times New Roman" w:cs="Times New Roman"/>
          <w:b/>
          <w:sz w:val="28"/>
          <w:szCs w:val="28"/>
        </w:rPr>
        <w:t xml:space="preserve">Introduction </w:t>
      </w:r>
    </w:p>
    <w:p w:rsidR="00423313" w:rsidRDefault="00423313" w:rsidP="00137EF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C71">
        <w:rPr>
          <w:rFonts w:ascii="Times New Roman" w:hAnsi="Times New Roman" w:cs="Times New Roman"/>
          <w:sz w:val="28"/>
          <w:szCs w:val="28"/>
        </w:rPr>
        <w:t xml:space="preserve">L'introduction de l'article doit contenir une introduction appropriée au sujet, puis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CE54FF">
        <w:rPr>
          <w:rFonts w:ascii="Times New Roman" w:hAnsi="Times New Roman" w:cs="Times New Roman"/>
          <w:sz w:val="28"/>
          <w:szCs w:val="28"/>
        </w:rPr>
        <w:t>problématique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71">
        <w:rPr>
          <w:rFonts w:ascii="Times New Roman" w:hAnsi="Times New Roman" w:cs="Times New Roman"/>
          <w:sz w:val="28"/>
          <w:szCs w:val="28"/>
        </w:rPr>
        <w:t xml:space="preserve">de la recherche, </w:t>
      </w:r>
      <w:r>
        <w:rPr>
          <w:rFonts w:ascii="Times New Roman" w:hAnsi="Times New Roman" w:cs="Times New Roman"/>
          <w:sz w:val="28"/>
          <w:szCs w:val="28"/>
        </w:rPr>
        <w:t xml:space="preserve">les objectifs, les questions et les hypothèses de la </w:t>
      </w:r>
      <w:r w:rsidR="00C812A5">
        <w:rPr>
          <w:rFonts w:ascii="Times New Roman" w:hAnsi="Times New Roman" w:cs="Times New Roman"/>
          <w:sz w:val="28"/>
          <w:szCs w:val="28"/>
        </w:rPr>
        <w:t>recherche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13" w:rsidRDefault="00423313" w:rsidP="00137E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Aussi, l’introduction doit contenir une revue de littérature de sujet abordé.</w:t>
      </w:r>
    </w:p>
    <w:p w:rsidR="00137EF1" w:rsidRDefault="00137EF1" w:rsidP="00137E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7EF1" w:rsidRPr="00590B2C" w:rsidRDefault="00137EF1" w:rsidP="00CE54FF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B2C">
        <w:rPr>
          <w:rFonts w:ascii="Times New Roman" w:hAnsi="Times New Roman" w:cs="Times New Roman"/>
          <w:b/>
          <w:sz w:val="28"/>
          <w:szCs w:val="28"/>
        </w:rPr>
        <w:t>Méthodologie de recherche</w:t>
      </w:r>
      <w:r w:rsidR="00CE54FF" w:rsidRPr="00590B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54FF" w:rsidRPr="00590B2C">
        <w:rPr>
          <w:rFonts w:ascii="Times New Roman" w:hAnsi="Times New Roman" w:cs="Times New Roman"/>
          <w:b/>
          <w:bCs/>
          <w:sz w:val="28"/>
          <w:szCs w:val="28"/>
        </w:rPr>
        <w:t>Time New Roman, 14 points)</w:t>
      </w:r>
    </w:p>
    <w:p w:rsidR="00137EF1" w:rsidRPr="00137EF1" w:rsidRDefault="00137EF1" w:rsidP="00137EF1">
      <w:pPr>
        <w:pStyle w:val="Paragraphedeliste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EF1" w:rsidRPr="00137EF1" w:rsidRDefault="00137EF1" w:rsidP="00137EF1">
      <w:pPr>
        <w:pStyle w:val="Paragraphedeliste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7EF1">
        <w:rPr>
          <w:rFonts w:ascii="Times New Roman" w:hAnsi="Times New Roman" w:cs="Times New Roman"/>
          <w:b/>
          <w:bCs/>
          <w:iCs/>
          <w:sz w:val="24"/>
          <w:szCs w:val="24"/>
        </w:rPr>
        <w:t>2.1</w:t>
      </w:r>
      <w:r w:rsidR="00C812A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137E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Premier sous-titre</w:t>
      </w:r>
      <w:r w:rsidR="00CE5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E54FF" w:rsidRPr="00137EF1">
        <w:rPr>
          <w:rFonts w:ascii="Times New Roman" w:hAnsi="Times New Roman" w:cs="Times New Roman"/>
          <w:b/>
          <w:bCs/>
          <w:sz w:val="24"/>
          <w:szCs w:val="24"/>
        </w:rPr>
        <w:t>(Time New Roman, 12 points)</w:t>
      </w:r>
    </w:p>
    <w:p w:rsidR="00CE54FF" w:rsidRDefault="00CE54FF" w:rsidP="00CE54FF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ous-titre.</w:t>
      </w:r>
    </w:p>
    <w:p w:rsidR="00137EF1" w:rsidRPr="00137EF1" w:rsidRDefault="00137EF1" w:rsidP="00CE54FF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F1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C812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7EF1">
        <w:rPr>
          <w:rFonts w:ascii="Times New Roman" w:hAnsi="Times New Roman" w:cs="Times New Roman"/>
          <w:b/>
          <w:bCs/>
          <w:sz w:val="24"/>
          <w:szCs w:val="24"/>
        </w:rPr>
        <w:t xml:space="preserve"> Deuxième sous-titre (Time New Roman, 12 points)</w:t>
      </w:r>
    </w:p>
    <w:p w:rsidR="00CE54FF" w:rsidRDefault="00CE54FF" w:rsidP="00CE54FF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(Time New Roman, 14 points, Interligne simple)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 xml:space="preserve">texte de </w:t>
      </w:r>
      <w:r w:rsidR="00050E9A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 w:rsidR="00050E9A">
        <w:rPr>
          <w:rFonts w:ascii="Times New Roman" w:hAnsi="Times New Roman" w:cs="Times New Roman"/>
          <w:sz w:val="28"/>
          <w:szCs w:val="28"/>
        </w:rPr>
        <w:t>texte de s</w:t>
      </w:r>
      <w:r>
        <w:rPr>
          <w:rFonts w:ascii="Times New Roman" w:hAnsi="Times New Roman" w:cs="Times New Roman"/>
          <w:sz w:val="28"/>
          <w:szCs w:val="28"/>
        </w:rPr>
        <w:t>ous-titre.</w:t>
      </w:r>
    </w:p>
    <w:p w:rsidR="00CE54FF" w:rsidRDefault="00050E9A" w:rsidP="00CE54FF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ous-titre,</w:t>
      </w:r>
      <w:r w:rsidR="00CE54FF"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texte de s</w:t>
      </w:r>
      <w:r w:rsidR="00CE54FF">
        <w:rPr>
          <w:rFonts w:ascii="Times New Roman" w:hAnsi="Times New Roman" w:cs="Times New Roman"/>
          <w:sz w:val="28"/>
          <w:szCs w:val="28"/>
        </w:rPr>
        <w:t>ous-titre.</w:t>
      </w:r>
    </w:p>
    <w:p w:rsidR="00CE54FF" w:rsidRPr="00CE54FF" w:rsidRDefault="00CE54FF" w:rsidP="00CE54FF">
      <w:pPr>
        <w:pStyle w:val="Paragraphedeliste"/>
        <w:numPr>
          <w:ilvl w:val="0"/>
          <w:numId w:val="4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4FF">
        <w:rPr>
          <w:rFonts w:ascii="Times New Roman" w:hAnsi="Times New Roman" w:cs="Times New Roman"/>
          <w:b/>
          <w:bCs/>
          <w:sz w:val="28"/>
          <w:szCs w:val="28"/>
        </w:rPr>
        <w:t>Résultats</w:t>
      </w:r>
    </w:p>
    <w:p w:rsidR="00CE54FF" w:rsidRDefault="00CE54FF" w:rsidP="00C812A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Mettre ici les résultats de la recherche, 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</w:t>
      </w:r>
      <w:r w:rsidR="00050E9A">
        <w:rPr>
          <w:rFonts w:ascii="Times New Roman" w:hAnsi="Times New Roman" w:cs="Times New Roman"/>
          <w:sz w:val="28"/>
          <w:szCs w:val="28"/>
        </w:rPr>
        <w:t>.</w:t>
      </w:r>
    </w:p>
    <w:p w:rsidR="00050E9A" w:rsidRDefault="00050E9A" w:rsidP="00050E9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Mettre ici les résultats de la recherche, 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 de la recherche,</w:t>
      </w:r>
      <w:r w:rsidRPr="00CE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Mettre ici les résultats.</w:t>
      </w:r>
    </w:p>
    <w:p w:rsidR="00050E9A" w:rsidRDefault="00050E9A" w:rsidP="00050E9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50E9A" w:rsidRPr="00DA39F0" w:rsidRDefault="00050E9A" w:rsidP="00050E9A">
      <w:pPr>
        <w:tabs>
          <w:tab w:val="left" w:pos="9355"/>
        </w:tabs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050E9A">
        <w:rPr>
          <w:rFonts w:ascii="Times New Roman" w:hAnsi="Times New Roman" w:cs="Times New Roman"/>
          <w:b/>
          <w:bCs/>
          <w:color w:val="000000" w:themeColor="text1"/>
        </w:rPr>
        <w:t>Tableau</w:t>
      </w:r>
      <w:r w:rsidR="00DA39F0">
        <w:rPr>
          <w:rFonts w:ascii="Times New Roman" w:hAnsi="Times New Roman" w:cs="Times New Roman"/>
          <w:b/>
          <w:bCs/>
          <w:color w:val="000000" w:themeColor="text1"/>
        </w:rPr>
        <w:t xml:space="preserve"> 1 :</w:t>
      </w:r>
      <w:r w:rsidRPr="00050E9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A39F0">
        <w:rPr>
          <w:rFonts w:ascii="Times New Roman" w:hAnsi="Times New Roman" w:cs="Times New Roman"/>
          <w:color w:val="000000" w:themeColor="text1"/>
        </w:rPr>
        <w:t>Titre de tableau (Time New Roman, 10 points, centré)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0E9A" w:rsidTr="00DA39F0">
        <w:trPr>
          <w:trHeight w:val="270"/>
        </w:trPr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Colonne 1</w:t>
            </w:r>
          </w:p>
        </w:tc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Colonne 2</w:t>
            </w:r>
          </w:p>
        </w:tc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Colonne 3</w:t>
            </w:r>
          </w:p>
        </w:tc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Colonne 4</w:t>
            </w:r>
          </w:p>
        </w:tc>
      </w:tr>
      <w:tr w:rsidR="00050E9A" w:rsidTr="00DA39F0">
        <w:trPr>
          <w:trHeight w:val="494"/>
        </w:trPr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Ligne 1</w:t>
            </w: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0E9A" w:rsidTr="00DA39F0">
        <w:trPr>
          <w:trHeight w:val="494"/>
        </w:trPr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Ligne 2</w:t>
            </w: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0E9A" w:rsidTr="00DA39F0">
        <w:trPr>
          <w:trHeight w:val="285"/>
        </w:trPr>
        <w:tc>
          <w:tcPr>
            <w:tcW w:w="2254" w:type="dxa"/>
          </w:tcPr>
          <w:p w:rsidR="00050E9A" w:rsidRDefault="00DA39F0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Ligne 3</w:t>
            </w: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50E9A" w:rsidRDefault="00050E9A" w:rsidP="00050E9A">
            <w:pPr>
              <w:spacing w:after="12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9F0" w:rsidRDefault="00DA39F0" w:rsidP="00050E9A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DA39F0" w:rsidRPr="00AA690F" w:rsidRDefault="00DA39F0" w:rsidP="00DA39F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503F">
        <w:rPr>
          <w:rFonts w:asciiTheme="majorBidi" w:eastAsia="GillSansStd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A028118" wp14:editId="6D1F30D6">
            <wp:extent cx="5745480" cy="1767840"/>
            <wp:effectExtent l="0" t="0" r="7620" b="3810"/>
            <wp:docPr id="2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0E9A" w:rsidRPr="00DA39F0" w:rsidRDefault="00DA39F0" w:rsidP="00DA39F0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DA39F0">
        <w:rPr>
          <w:rFonts w:ascii="Times New Roman" w:hAnsi="Times New Roman" w:cs="Times New Roman"/>
          <w:b/>
          <w:bCs/>
          <w:sz w:val="20"/>
          <w:szCs w:val="20"/>
        </w:rPr>
        <w:t>Figure 1 :</w:t>
      </w:r>
      <w:r w:rsidRPr="00DA39F0">
        <w:rPr>
          <w:rFonts w:ascii="Times New Roman" w:hAnsi="Times New Roman" w:cs="Times New Roman"/>
          <w:sz w:val="20"/>
          <w:szCs w:val="20"/>
        </w:rPr>
        <w:t xml:space="preserve"> Titre de la figure (Time New Roman, 10 points, centré)</w:t>
      </w:r>
    </w:p>
    <w:p w:rsidR="00050E9A" w:rsidRDefault="00050E9A" w:rsidP="00050E9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812A5" w:rsidRDefault="00C812A5" w:rsidP="00050E9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812A5" w:rsidRPr="00CE54FF" w:rsidRDefault="00C812A5" w:rsidP="00050E9A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37EF1" w:rsidRPr="00C812A5" w:rsidRDefault="00DA39F0" w:rsidP="00C812A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2A5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Discussion</w:t>
      </w:r>
    </w:p>
    <w:p w:rsidR="00C812A5" w:rsidRDefault="00DA39F0" w:rsidP="00C812A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Discuter les résultats obtenus, discuter les résultats,</w:t>
      </w:r>
      <w:r w:rsidRPr="00DA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DA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discuter les résultats </w:t>
      </w:r>
      <w:r w:rsidR="00C812A5">
        <w:rPr>
          <w:rFonts w:ascii="Times New Roman" w:hAnsi="Times New Roman" w:cs="Times New Roman"/>
          <w:sz w:val="28"/>
          <w:szCs w:val="28"/>
        </w:rPr>
        <w:t>obtenus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</w:t>
      </w:r>
      <w:r w:rsidR="00C812A5">
        <w:rPr>
          <w:rFonts w:ascii="Times New Roman" w:hAnsi="Times New Roman" w:cs="Times New Roman"/>
          <w:sz w:val="28"/>
          <w:szCs w:val="28"/>
        </w:rPr>
        <w:t xml:space="preserve"> obtenus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12A5" w:rsidRPr="00C812A5">
        <w:rPr>
          <w:rFonts w:ascii="Times New Roman" w:hAnsi="Times New Roman" w:cs="Times New Roman"/>
          <w:sz w:val="28"/>
          <w:szCs w:val="28"/>
        </w:rPr>
        <w:t xml:space="preserve"> </w:t>
      </w:r>
      <w:r w:rsidR="00C812A5">
        <w:rPr>
          <w:rFonts w:ascii="Times New Roman" w:hAnsi="Times New Roman" w:cs="Times New Roman"/>
          <w:sz w:val="28"/>
          <w:szCs w:val="28"/>
        </w:rPr>
        <w:t>discuter les résultats obtenus,</w:t>
      </w:r>
      <w:r w:rsidR="00C812A5" w:rsidRPr="00C812A5">
        <w:rPr>
          <w:rFonts w:ascii="Times New Roman" w:hAnsi="Times New Roman" w:cs="Times New Roman"/>
          <w:sz w:val="28"/>
          <w:szCs w:val="28"/>
        </w:rPr>
        <w:t xml:space="preserve"> </w:t>
      </w:r>
      <w:r w:rsidR="00C812A5">
        <w:rPr>
          <w:rFonts w:ascii="Times New Roman" w:hAnsi="Times New Roman" w:cs="Times New Roman"/>
          <w:sz w:val="28"/>
          <w:szCs w:val="28"/>
        </w:rPr>
        <w:t>discuter les résultats obtenus,</w:t>
      </w:r>
      <w:r w:rsidR="00C812A5" w:rsidRPr="00C812A5">
        <w:rPr>
          <w:rFonts w:ascii="Times New Roman" w:hAnsi="Times New Roman" w:cs="Times New Roman"/>
          <w:sz w:val="28"/>
          <w:szCs w:val="28"/>
        </w:rPr>
        <w:t xml:space="preserve"> </w:t>
      </w:r>
      <w:r w:rsidR="00C812A5">
        <w:rPr>
          <w:rFonts w:ascii="Times New Roman" w:hAnsi="Times New Roman" w:cs="Times New Roman"/>
          <w:sz w:val="28"/>
          <w:szCs w:val="28"/>
        </w:rPr>
        <w:t>discuter les résultats obtenus,</w:t>
      </w:r>
      <w:r w:rsidR="00C812A5" w:rsidRPr="00C812A5">
        <w:rPr>
          <w:rFonts w:ascii="Times New Roman" w:hAnsi="Times New Roman" w:cs="Times New Roman"/>
          <w:sz w:val="28"/>
          <w:szCs w:val="28"/>
        </w:rPr>
        <w:t xml:space="preserve"> </w:t>
      </w:r>
      <w:r w:rsidR="00C812A5">
        <w:rPr>
          <w:rFonts w:ascii="Times New Roman" w:hAnsi="Times New Roman" w:cs="Times New Roman"/>
          <w:sz w:val="28"/>
          <w:szCs w:val="28"/>
        </w:rPr>
        <w:t>discuter les résultats obtenus,</w:t>
      </w:r>
      <w:r w:rsidR="00C812A5" w:rsidRPr="00C812A5">
        <w:rPr>
          <w:rFonts w:ascii="Times New Roman" w:hAnsi="Times New Roman" w:cs="Times New Roman"/>
          <w:sz w:val="28"/>
          <w:szCs w:val="28"/>
        </w:rPr>
        <w:t xml:space="preserve"> </w:t>
      </w:r>
      <w:r w:rsidR="00C812A5">
        <w:rPr>
          <w:rFonts w:ascii="Times New Roman" w:hAnsi="Times New Roman" w:cs="Times New Roman"/>
          <w:sz w:val="28"/>
          <w:szCs w:val="28"/>
        </w:rPr>
        <w:t>discuter les résultats obtenus.</w:t>
      </w:r>
    </w:p>
    <w:p w:rsidR="00C812A5" w:rsidRDefault="00C812A5" w:rsidP="00C812A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obtenus,</w:t>
      </w:r>
      <w:r w:rsidRPr="00C81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discuter les résultats obtenus.</w:t>
      </w:r>
      <w:r w:rsidR="00DA39F0" w:rsidRPr="00DA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A5" w:rsidRDefault="00C812A5" w:rsidP="005E405E">
      <w:pPr>
        <w:pStyle w:val="Paragraphedeliste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2A5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:rsidR="005E405E" w:rsidRPr="005E405E" w:rsidRDefault="00C812A5" w:rsidP="005E405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Donner une synthèse de ce qui est cité dans le texte en dessus, en soulignant les résulta</w:t>
      </w:r>
      <w:r w:rsidR="005E405E" w:rsidRPr="005E405E">
        <w:rPr>
          <w:rFonts w:ascii="Times New Roman" w:hAnsi="Times New Roman" w:cs="Times New Roman"/>
          <w:sz w:val="28"/>
          <w:szCs w:val="28"/>
        </w:rPr>
        <w:t>t</w:t>
      </w:r>
      <w:r w:rsidRPr="005E405E">
        <w:rPr>
          <w:rFonts w:ascii="Times New Roman" w:hAnsi="Times New Roman" w:cs="Times New Roman"/>
          <w:sz w:val="28"/>
          <w:szCs w:val="28"/>
        </w:rPr>
        <w:t>s principaux de la recherche ainsi, en proposant quelques perspectives en relation étroite avec le sujet de l’étude.</w:t>
      </w:r>
    </w:p>
    <w:p w:rsidR="00DA39F0" w:rsidRPr="005E405E" w:rsidRDefault="005E405E" w:rsidP="005E405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05E">
        <w:rPr>
          <w:rFonts w:ascii="Times New Roman" w:hAnsi="Times New Roman" w:cs="Times New Roman"/>
          <w:b/>
          <w:bCs/>
          <w:sz w:val="28"/>
          <w:szCs w:val="28"/>
        </w:rPr>
        <w:t>Références bibliographiques</w:t>
      </w:r>
    </w:p>
    <w:p w:rsidR="00DA39F0" w:rsidRPr="00DA39F0" w:rsidRDefault="00DA39F0" w:rsidP="00DA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13" w:rsidRDefault="005E405E" w:rsidP="005E4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Ecrire les références citées dans le texte selon </w:t>
      </w:r>
      <w:r w:rsidRPr="005E405E">
        <w:rPr>
          <w:rFonts w:ascii="Times New Roman" w:hAnsi="Times New Roman" w:cs="Times New Roman"/>
          <w:sz w:val="28"/>
          <w:szCs w:val="28"/>
        </w:rPr>
        <w:t xml:space="preserve">la sixième édition du Publication </w:t>
      </w:r>
      <w:proofErr w:type="spellStart"/>
      <w:r w:rsidRPr="005E405E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5E405E">
        <w:rPr>
          <w:rFonts w:ascii="Times New Roman" w:hAnsi="Times New Roman" w:cs="Times New Roman"/>
          <w:sz w:val="28"/>
          <w:szCs w:val="28"/>
        </w:rPr>
        <w:t xml:space="preserve"> of the American </w:t>
      </w:r>
      <w:proofErr w:type="spellStart"/>
      <w:r w:rsidRPr="005E405E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5E405E">
        <w:rPr>
          <w:rFonts w:ascii="Times New Roman" w:hAnsi="Times New Roman" w:cs="Times New Roman"/>
          <w:sz w:val="28"/>
          <w:szCs w:val="28"/>
        </w:rPr>
        <w:t xml:space="preserve"> Association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APA 6th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E405E">
        <w:rPr>
          <w:rFonts w:ascii="Times New Roman" w:hAnsi="Times New Roman" w:cs="Times New Roman"/>
          <w:b/>
          <w:bCs/>
          <w:sz w:val="28"/>
          <w:szCs w:val="28"/>
        </w:rPr>
        <w:t>dition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3313" w:rsidRPr="005E405E" w:rsidRDefault="00423313" w:rsidP="005E40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398" w:rsidRPr="00A33DFA" w:rsidRDefault="005B3398" w:rsidP="00A33DF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5B3398" w:rsidRPr="005B3398" w:rsidRDefault="005B3398" w:rsidP="005B3398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5B3398" w:rsidRPr="005B33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84E8A"/>
    <w:multiLevelType w:val="hybridMultilevel"/>
    <w:tmpl w:val="053AC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4C0B"/>
    <w:multiLevelType w:val="hybridMultilevel"/>
    <w:tmpl w:val="439E6D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77A2"/>
    <w:multiLevelType w:val="hybridMultilevel"/>
    <w:tmpl w:val="3F52A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14C8"/>
    <w:multiLevelType w:val="multilevel"/>
    <w:tmpl w:val="5154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D"/>
    <w:rsid w:val="00050E9A"/>
    <w:rsid w:val="00137EF1"/>
    <w:rsid w:val="00423313"/>
    <w:rsid w:val="00590B2C"/>
    <w:rsid w:val="005B3398"/>
    <w:rsid w:val="005E405E"/>
    <w:rsid w:val="006E2C9A"/>
    <w:rsid w:val="006F755D"/>
    <w:rsid w:val="00A33DFA"/>
    <w:rsid w:val="00C54D25"/>
    <w:rsid w:val="00C812A5"/>
    <w:rsid w:val="00CA31EE"/>
    <w:rsid w:val="00CE54FF"/>
    <w:rsid w:val="00D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6A97D-85CD-4A80-B34E-BD33D59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05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77100694444445"/>
          <c:y val="8.2016988774594235E-2"/>
          <c:w val="0.71250136701662259"/>
          <c:h val="0.620725104745027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Feuil1!$B$4</c:f>
              <c:strCache>
                <c:ptCount val="1"/>
                <c:pt idx="0">
                  <c:v>Q1</c:v>
                </c:pt>
              </c:strCache>
            </c:strRef>
          </c:tx>
          <c:invertIfNegative val="0"/>
          <c:cat>
            <c:strRef>
              <c:f>Feuil1!$C$3:$E$3</c:f>
              <c:strCache>
                <c:ptCount val="3"/>
                <c:pt idx="0">
                  <c:v>Oui</c:v>
                </c:pt>
                <c:pt idx="1">
                  <c:v>Non</c:v>
                </c:pt>
                <c:pt idx="2">
                  <c:v>Je ne sais pas</c:v>
                </c:pt>
              </c:strCache>
            </c:strRef>
          </c:cat>
          <c:val>
            <c:numRef>
              <c:f>Feuil1!$C$4:$E$4</c:f>
              <c:numCache>
                <c:formatCode>General</c:formatCode>
                <c:ptCount val="3"/>
                <c:pt idx="0">
                  <c:v>61</c:v>
                </c:pt>
                <c:pt idx="1">
                  <c:v>37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0-4120-8C08-E39DF54F8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082648"/>
        <c:axId val="291080688"/>
      </c:barChart>
      <c:catAx>
        <c:axId val="291082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US"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00">
                    <a:latin typeface="Times New Roman" pitchFamily="18" charset="0"/>
                    <a:cs typeface="Times New Roman" pitchFamily="18" charset="0"/>
                  </a:rPr>
                  <a:t>Réponses 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291080688"/>
        <c:crosses val="autoZero"/>
        <c:auto val="1"/>
        <c:lblAlgn val="ctr"/>
        <c:lblOffset val="100"/>
        <c:noMultiLvlLbl val="0"/>
      </c:catAx>
      <c:valAx>
        <c:axId val="291080688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% des réponses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291082648"/>
        <c:crosses val="autoZero"/>
        <c:crossBetween val="between"/>
        <c:majorUnit val="10"/>
      </c:valAx>
    </c:plotArea>
    <c:plotVisOnly val="1"/>
    <c:dispBlanksAs val="gap"/>
    <c:showDLblsOverMax val="0"/>
  </c:chart>
  <c:spPr>
    <a:ln w="63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94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2022-02-24T19:16:00Z</dcterms:created>
  <dcterms:modified xsi:type="dcterms:W3CDTF">2022-02-27T16:49:00Z</dcterms:modified>
</cp:coreProperties>
</file>